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188"/>
      </w:tblGrid>
      <w:tr w:rsidR="005C23EC" w:rsidRPr="00A6703E" w:rsidTr="00BC2D9D">
        <w:tc>
          <w:tcPr>
            <w:tcW w:w="4188" w:type="dxa"/>
          </w:tcPr>
          <w:p w:rsidR="005C23EC" w:rsidRPr="00A6703E" w:rsidRDefault="005C23EC" w:rsidP="00BC2D9D">
            <w:r>
              <w:rPr>
                <w:noProof/>
                <w:lang w:eastAsia="en-US"/>
              </w:rPr>
              <w:drawing>
                <wp:inline distT="0" distB="0" distL="0" distR="0">
                  <wp:extent cx="411480" cy="563880"/>
                  <wp:effectExtent l="19050" t="0" r="7620" b="0"/>
                  <wp:docPr id="1" name="Picture 1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1E0"/>
            </w:tblPr>
            <w:tblGrid>
              <w:gridCol w:w="3972"/>
            </w:tblGrid>
            <w:tr w:rsidR="005C23EC" w:rsidRPr="0074549D" w:rsidTr="00BC2D9D">
              <w:tc>
                <w:tcPr>
                  <w:tcW w:w="4188" w:type="dxa"/>
                </w:tcPr>
                <w:p w:rsidR="005C23EC" w:rsidRPr="0074549D" w:rsidRDefault="005C23EC" w:rsidP="00BC2D9D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5C23EC" w:rsidRPr="0074549D" w:rsidTr="00BC2D9D">
              <w:tc>
                <w:tcPr>
                  <w:tcW w:w="4188" w:type="dxa"/>
                </w:tcPr>
                <w:p w:rsidR="005C23EC" w:rsidRPr="0074549D" w:rsidRDefault="005C23EC" w:rsidP="00BC2D9D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Прекршајни суд у Новом Саду</w:t>
                  </w:r>
                </w:p>
              </w:tc>
            </w:tr>
            <w:tr w:rsidR="005C23EC" w:rsidRPr="0074549D" w:rsidTr="00BC2D9D">
              <w:tc>
                <w:tcPr>
                  <w:tcW w:w="4188" w:type="dxa"/>
                </w:tcPr>
                <w:p w:rsidR="005C23EC" w:rsidRPr="00EF371A" w:rsidRDefault="005C23EC" w:rsidP="001D567C">
                  <w:pPr>
                    <w:jc w:val="both"/>
                    <w:rPr>
                      <w:b/>
                      <w:color w:val="auto"/>
                    </w:rPr>
                  </w:pPr>
                  <w:r w:rsidRPr="0074549D">
                    <w:rPr>
                      <w:b/>
                      <w:color w:val="auto"/>
                      <w:lang w:val="sr-Cyrl-CS"/>
                    </w:rPr>
                    <w:t>Број: Су</w:t>
                  </w:r>
                  <w:r w:rsidRPr="0074549D">
                    <w:rPr>
                      <w:b/>
                      <w:color w:val="auto"/>
                    </w:rPr>
                    <w:t xml:space="preserve"> IV-22 </w:t>
                  </w:r>
                  <w:r w:rsidR="001D567C">
                    <w:rPr>
                      <w:b/>
                      <w:color w:val="auto"/>
                      <w:lang/>
                    </w:rPr>
                    <w:t>7</w:t>
                  </w:r>
                  <w:r w:rsidRPr="0074549D">
                    <w:rPr>
                      <w:b/>
                      <w:color w:val="auto"/>
                    </w:rPr>
                    <w:t>/2</w:t>
                  </w:r>
                  <w:r w:rsidR="00EF371A">
                    <w:rPr>
                      <w:b/>
                      <w:color w:val="auto"/>
                    </w:rPr>
                    <w:t>5</w:t>
                  </w:r>
                </w:p>
              </w:tc>
            </w:tr>
            <w:tr w:rsidR="005C23EC" w:rsidRPr="0074549D" w:rsidTr="00BC2D9D">
              <w:tc>
                <w:tcPr>
                  <w:tcW w:w="4188" w:type="dxa"/>
                </w:tcPr>
                <w:p w:rsidR="005C23EC" w:rsidRPr="0074549D" w:rsidRDefault="005C23EC" w:rsidP="001D567C">
                  <w:pPr>
                    <w:jc w:val="both"/>
                    <w:rPr>
                      <w:b/>
                      <w:color w:val="auto"/>
                      <w:lang w:val="sr-Cyrl-CS"/>
                    </w:rPr>
                  </w:pPr>
                  <w:proofErr w:type="spellStart"/>
                  <w:r w:rsidRPr="0074549D">
                    <w:rPr>
                      <w:b/>
                      <w:color w:val="auto"/>
                    </w:rPr>
                    <w:t>Дана</w:t>
                  </w:r>
                  <w:proofErr w:type="spellEnd"/>
                  <w:r w:rsidRPr="0074549D">
                    <w:rPr>
                      <w:b/>
                      <w:color w:val="auto"/>
                    </w:rPr>
                    <w:t>:</w:t>
                  </w:r>
                  <w:r w:rsidR="001D567C">
                    <w:rPr>
                      <w:b/>
                      <w:color w:val="auto"/>
                      <w:lang/>
                    </w:rPr>
                    <w:t>14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</w:t>
                  </w:r>
                  <w:r w:rsidRPr="0074549D">
                    <w:rPr>
                      <w:b/>
                      <w:color w:val="auto"/>
                    </w:rPr>
                    <w:t>0</w:t>
                  </w:r>
                  <w:r w:rsidR="001D567C">
                    <w:rPr>
                      <w:b/>
                      <w:color w:val="auto"/>
                      <w:lang/>
                    </w:rPr>
                    <w:t>4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.20</w:t>
                  </w:r>
                  <w:r w:rsidRPr="0074549D">
                    <w:rPr>
                      <w:b/>
                      <w:color w:val="auto"/>
                    </w:rPr>
                    <w:t>2</w:t>
                  </w:r>
                  <w:r w:rsidR="00EF371A">
                    <w:rPr>
                      <w:b/>
                      <w:color w:val="auto"/>
                    </w:rPr>
                    <w:t>5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 године</w:t>
                  </w:r>
                </w:p>
              </w:tc>
            </w:tr>
            <w:tr w:rsidR="005C23EC" w:rsidRPr="0074549D" w:rsidTr="00BC2D9D">
              <w:tc>
                <w:tcPr>
                  <w:tcW w:w="4188" w:type="dxa"/>
                </w:tcPr>
                <w:p w:rsidR="005C23EC" w:rsidRPr="0074549D" w:rsidRDefault="005C23EC" w:rsidP="00BC2D9D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Н о в и   С а д</w:t>
                  </w:r>
                </w:p>
              </w:tc>
            </w:tr>
          </w:tbl>
          <w:p w:rsidR="005C23EC" w:rsidRPr="00A6703E" w:rsidRDefault="005C23EC" w:rsidP="00BC2D9D">
            <w:pPr>
              <w:jc w:val="center"/>
              <w:rPr>
                <w:b/>
                <w:color w:val="auto"/>
              </w:rPr>
            </w:pPr>
          </w:p>
        </w:tc>
      </w:tr>
      <w:tr w:rsidR="005C23EC" w:rsidRPr="00A6703E" w:rsidTr="00BC2D9D">
        <w:tc>
          <w:tcPr>
            <w:tcW w:w="4188" w:type="dxa"/>
          </w:tcPr>
          <w:p w:rsidR="005C23EC" w:rsidRDefault="005C23EC" w:rsidP="00BC2D9D">
            <w:pPr>
              <w:jc w:val="center"/>
              <w:rPr>
                <w:b/>
                <w:color w:val="auto"/>
                <w:lang w:val="sr-Cyrl-CS"/>
              </w:rPr>
            </w:pPr>
          </w:p>
          <w:p w:rsidR="005C23EC" w:rsidRPr="00A6703E" w:rsidRDefault="005C23EC" w:rsidP="00BC2D9D">
            <w:pPr>
              <w:jc w:val="center"/>
              <w:rPr>
                <w:b/>
                <w:color w:val="auto"/>
                <w:lang w:val="sr-Cyrl-CS"/>
              </w:rPr>
            </w:pPr>
          </w:p>
        </w:tc>
      </w:tr>
    </w:tbl>
    <w:p w:rsidR="005C23EC" w:rsidRDefault="005C23EC" w:rsidP="007B1B04">
      <w:pPr>
        <w:jc w:val="both"/>
        <w:rPr>
          <w:bCs/>
          <w:iCs/>
          <w:lang w:val="sr-Cyrl-CS"/>
        </w:rPr>
      </w:pPr>
      <w:r>
        <w:rPr>
          <w:b/>
          <w:bCs/>
          <w:iCs/>
          <w:lang w:val="sr-Cyrl-CS"/>
        </w:rPr>
        <w:t xml:space="preserve">                        </w:t>
      </w:r>
      <w:r w:rsidRPr="005C23EC">
        <w:rPr>
          <w:bCs/>
          <w:iCs/>
          <w:lang w:val="sr-Cyrl-CS"/>
        </w:rPr>
        <w:t xml:space="preserve">У складу са чланом 93. Закона о јавним набавкама („Сл. </w:t>
      </w:r>
      <w:r w:rsidR="008407EE">
        <w:rPr>
          <w:bCs/>
          <w:iCs/>
          <w:lang w:val="sr-Cyrl-CS"/>
        </w:rPr>
        <w:t>г</w:t>
      </w:r>
      <w:r w:rsidRPr="005C23EC">
        <w:rPr>
          <w:bCs/>
          <w:iCs/>
          <w:lang w:val="sr-Cyrl-CS"/>
        </w:rPr>
        <w:t>ласник РС“ број 91/19</w:t>
      </w:r>
      <w:r w:rsidR="00C86AB4">
        <w:rPr>
          <w:bCs/>
          <w:iCs/>
          <w:lang w:val="sr-Cyrl-CS"/>
        </w:rPr>
        <w:t xml:space="preserve"> и 92/23</w:t>
      </w:r>
      <w:r w:rsidRPr="005C23EC">
        <w:rPr>
          <w:bCs/>
          <w:iCs/>
          <w:lang w:val="sr-Cyrl-CS"/>
        </w:rPr>
        <w:t>)</w:t>
      </w:r>
      <w:r>
        <w:rPr>
          <w:bCs/>
          <w:iCs/>
          <w:lang w:val="sr-Cyrl-CS"/>
        </w:rPr>
        <w:t xml:space="preserve"> и потребама конкурсне документације у поступку јавне набавке </w:t>
      </w:r>
      <w:r w:rsidR="00EF371A">
        <w:rPr>
          <w:bCs/>
          <w:iCs/>
          <w:lang w:val="sr-Cyrl-CS"/>
        </w:rPr>
        <w:t>услуге рефиловања тонера и керетриџ</w:t>
      </w:r>
      <w:r w:rsidR="000E399C">
        <w:rPr>
          <w:bCs/>
          <w:iCs/>
          <w:lang w:val="sr-Cyrl-CS"/>
        </w:rPr>
        <w:t>а</w:t>
      </w:r>
      <w:r w:rsidR="008407EE">
        <w:rPr>
          <w:bCs/>
          <w:iCs/>
          <w:lang w:val="sr-Cyrl-CS"/>
        </w:rPr>
        <w:t>,</w:t>
      </w:r>
      <w:r>
        <w:rPr>
          <w:bCs/>
          <w:iCs/>
          <w:lang w:val="sr-Cyrl-CS"/>
        </w:rPr>
        <w:t xml:space="preserve"> за потребе Прекршајног суда у Новом Саду, одређује се:</w:t>
      </w:r>
    </w:p>
    <w:p w:rsidR="005C23EC" w:rsidRPr="005C23EC" w:rsidRDefault="005C23EC" w:rsidP="007B1B04">
      <w:pPr>
        <w:jc w:val="both"/>
        <w:rPr>
          <w:bCs/>
          <w:iCs/>
          <w:lang w:val="sr-Cyrl-CS"/>
        </w:rPr>
      </w:pPr>
    </w:p>
    <w:p w:rsidR="005C23EC" w:rsidRPr="005C23EC" w:rsidRDefault="005C23EC" w:rsidP="007B1B04">
      <w:pPr>
        <w:jc w:val="both"/>
        <w:rPr>
          <w:bCs/>
          <w:iCs/>
          <w:lang w:val="sr-Cyrl-CS"/>
        </w:rPr>
      </w:pPr>
    </w:p>
    <w:p w:rsidR="007B1B04" w:rsidRDefault="005C23EC" w:rsidP="005C23EC">
      <w:pPr>
        <w:jc w:val="center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СТРУКТУРА ЦЕНЕ</w:t>
      </w:r>
    </w:p>
    <w:p w:rsidR="000A55B6" w:rsidRDefault="000A55B6" w:rsidP="005C23EC">
      <w:pPr>
        <w:jc w:val="center"/>
        <w:rPr>
          <w:b/>
          <w:bCs/>
          <w:iCs/>
          <w:lang w:val="sr-Cyrl-CS"/>
        </w:rPr>
      </w:pPr>
    </w:p>
    <w:p w:rsidR="000E399C" w:rsidRPr="00EF371A" w:rsidRDefault="000E399C" w:rsidP="000E399C">
      <w:pPr>
        <w:jc w:val="center"/>
        <w:rPr>
          <w:b/>
        </w:rPr>
      </w:pPr>
      <w:proofErr w:type="spellStart"/>
      <w:proofErr w:type="gramStart"/>
      <w:r w:rsidRPr="000E399C">
        <w:rPr>
          <w:b/>
        </w:rPr>
        <w:t>за</w:t>
      </w:r>
      <w:proofErr w:type="spellEnd"/>
      <w:proofErr w:type="gramEnd"/>
      <w:r w:rsidRPr="000E399C">
        <w:rPr>
          <w:b/>
        </w:rPr>
        <w:t xml:space="preserve"> </w:t>
      </w:r>
      <w:proofErr w:type="spellStart"/>
      <w:r w:rsidRPr="000E399C">
        <w:rPr>
          <w:b/>
        </w:rPr>
        <w:t>набавку</w:t>
      </w:r>
      <w:proofErr w:type="spellEnd"/>
      <w:r w:rsidRPr="000E399C">
        <w:rPr>
          <w:b/>
        </w:rPr>
        <w:t xml:space="preserve"> </w:t>
      </w:r>
      <w:proofErr w:type="spellStart"/>
      <w:r w:rsidR="00EF371A">
        <w:rPr>
          <w:b/>
        </w:rPr>
        <w:t>услуге</w:t>
      </w:r>
      <w:proofErr w:type="spellEnd"/>
      <w:r w:rsidR="00EF371A">
        <w:rPr>
          <w:b/>
        </w:rPr>
        <w:t xml:space="preserve"> </w:t>
      </w:r>
      <w:proofErr w:type="spellStart"/>
      <w:r w:rsidR="00EF371A">
        <w:rPr>
          <w:b/>
        </w:rPr>
        <w:t>рефиловања</w:t>
      </w:r>
      <w:proofErr w:type="spellEnd"/>
      <w:r w:rsidR="00EF371A">
        <w:rPr>
          <w:b/>
        </w:rPr>
        <w:t xml:space="preserve"> тонера и </w:t>
      </w:r>
      <w:r w:rsidR="009561D3">
        <w:rPr>
          <w:b/>
        </w:rPr>
        <w:t>кертриџа</w:t>
      </w:r>
    </w:p>
    <w:p w:rsidR="000E399C" w:rsidRPr="000E399C" w:rsidRDefault="000E399C" w:rsidP="000E399C">
      <w:pPr>
        <w:jc w:val="center"/>
        <w:rPr>
          <w:b/>
        </w:rPr>
      </w:pPr>
    </w:p>
    <w:p w:rsidR="000E399C" w:rsidRPr="000E399C" w:rsidRDefault="000E399C" w:rsidP="000E399C">
      <w:pPr>
        <w:rPr>
          <w:rFonts w:cs="Tahoma"/>
          <w:b/>
          <w:lang w:val="sr-Cyrl-CS"/>
        </w:rPr>
      </w:pPr>
    </w:p>
    <w:tbl>
      <w:tblPr>
        <w:tblW w:w="10529" w:type="dxa"/>
        <w:tblInd w:w="-287" w:type="dxa"/>
        <w:tblLayout w:type="fixed"/>
        <w:tblCellMar>
          <w:left w:w="78" w:type="dxa"/>
        </w:tblCellMar>
        <w:tblLook w:val="0000"/>
      </w:tblPr>
      <w:tblGrid>
        <w:gridCol w:w="846"/>
        <w:gridCol w:w="6090"/>
        <w:gridCol w:w="1711"/>
        <w:gridCol w:w="1882"/>
      </w:tblGrid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0E399C" w:rsidRDefault="000E399C" w:rsidP="00E57767">
            <w:pPr>
              <w:jc w:val="center"/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0E399C" w:rsidRPr="00BC72FA" w:rsidRDefault="009A669C" w:rsidP="00E57767">
            <w:pPr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штампача</w:t>
            </w:r>
            <w:proofErr w:type="spellEnd"/>
            <w:r w:rsidR="00BC72FA">
              <w:t xml:space="preserve"> (</w:t>
            </w:r>
            <w:proofErr w:type="spellStart"/>
            <w:r w:rsidR="00BC72FA">
              <w:t>тонера</w:t>
            </w:r>
            <w:proofErr w:type="spellEnd"/>
            <w:r w:rsidR="00BC72FA">
              <w:t>/</w:t>
            </w:r>
            <w:proofErr w:type="spellStart"/>
            <w:r w:rsidR="00BC72FA">
              <w:t>кертриџа</w:t>
            </w:r>
            <w:proofErr w:type="spellEnd"/>
            <w:r w:rsidR="00BC72FA">
              <w:t>)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0E399C" w:rsidRDefault="000E399C" w:rsidP="00E57767">
            <w:pPr>
              <w:jc w:val="center"/>
            </w:pPr>
            <w:proofErr w:type="spellStart"/>
            <w:r>
              <w:t>Јединица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:rsidR="000E399C" w:rsidRDefault="000E399C" w:rsidP="00E57767">
            <w:pPr>
              <w:jc w:val="center"/>
            </w:pPr>
            <w:proofErr w:type="spellStart"/>
            <w:r>
              <w:t>Количина</w:t>
            </w:r>
            <w:proofErr w:type="spellEnd"/>
          </w:p>
        </w:tc>
      </w:tr>
      <w:tr w:rsidR="000E399C" w:rsidTr="00B93B59">
        <w:trPr>
          <w:trHeight w:val="503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Pr="000E399C" w:rsidRDefault="009561D3" w:rsidP="00E57767">
            <w:pPr>
              <w:pStyle w:val="NormalWeb"/>
              <w:spacing w:before="0"/>
            </w:pPr>
            <w:r>
              <w:t>Samsung ML - 2160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9561D3" w:rsidP="00E57767">
            <w:pPr>
              <w:pStyle w:val="NormalWeb"/>
              <w:jc w:val="center"/>
            </w:pPr>
            <w:r>
              <w:t>1</w:t>
            </w:r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Pr="000E399C" w:rsidRDefault="009561D3" w:rsidP="00E57767">
            <w:pPr>
              <w:pStyle w:val="NormalWeb"/>
              <w:spacing w:before="0"/>
            </w:pPr>
            <w:r>
              <w:t>HP MFP M426dw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9561D3" w:rsidP="00E57767">
            <w:pPr>
              <w:pStyle w:val="NormalWeb"/>
              <w:jc w:val="center"/>
            </w:pPr>
            <w:r>
              <w:t>1</w:t>
            </w:r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E399C" w:rsidRPr="00D43F7A" w:rsidRDefault="009561D3" w:rsidP="00E57767">
            <w:pPr>
              <w:pStyle w:val="NormalWeb"/>
              <w:spacing w:before="0"/>
            </w:pPr>
            <w:r>
              <w:t>Canon LBP6300 ND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9561D3" w:rsidP="000E399C">
            <w:pPr>
              <w:pStyle w:val="NormalWeb"/>
              <w:jc w:val="center"/>
            </w:pPr>
            <w:r>
              <w:t>1</w:t>
            </w:r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9561D3" w:rsidP="00E57767">
            <w:pPr>
              <w:pStyle w:val="NormalWeb"/>
              <w:spacing w:before="0"/>
            </w:pPr>
            <w:r>
              <w:t>HP1102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9561D3" w:rsidP="00E57767">
            <w:pPr>
              <w:pStyle w:val="NormalWeb"/>
              <w:jc w:val="center"/>
            </w:pPr>
            <w:r>
              <w:t>1</w:t>
            </w:r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9561D3" w:rsidP="00E57767">
            <w:pPr>
              <w:pStyle w:val="NormalWeb"/>
              <w:spacing w:before="0"/>
            </w:pPr>
            <w:r>
              <w:t>HP1560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9561D3" w:rsidP="00E57767">
            <w:pPr>
              <w:pStyle w:val="NormalWeb"/>
              <w:jc w:val="center"/>
            </w:pPr>
            <w:r>
              <w:t>1</w:t>
            </w:r>
          </w:p>
        </w:tc>
      </w:tr>
      <w:tr w:rsidR="009561D3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561D3" w:rsidRDefault="009561D3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561D3" w:rsidRDefault="009561D3" w:rsidP="00E57767">
            <w:pPr>
              <w:pStyle w:val="NormalWeb"/>
              <w:spacing w:before="0"/>
            </w:pPr>
            <w:r>
              <w:t>HP1010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561D3" w:rsidRPr="009561D3" w:rsidRDefault="009561D3" w:rsidP="00E57767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61D3" w:rsidRPr="009561D3" w:rsidRDefault="009561D3" w:rsidP="00E57767">
            <w:pPr>
              <w:pStyle w:val="NormalWeb"/>
              <w:jc w:val="center"/>
            </w:pPr>
            <w:r>
              <w:t>1</w:t>
            </w:r>
          </w:p>
        </w:tc>
      </w:tr>
      <w:tr w:rsidR="00B93B59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Pr="00B93B59" w:rsidRDefault="00B93B59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Pr="00B93B59" w:rsidRDefault="00B93B59" w:rsidP="00E57767">
            <w:pPr>
              <w:pStyle w:val="NormalWeb"/>
              <w:spacing w:before="0"/>
            </w:pPr>
            <w:r>
              <w:t>HP-M-12A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93B59" w:rsidRPr="00B93B59" w:rsidRDefault="00B93B59" w:rsidP="00E57767">
            <w:pPr>
              <w:pStyle w:val="NormalWeb"/>
              <w:jc w:val="center"/>
            </w:pPr>
            <w:r>
              <w:t>1</w:t>
            </w:r>
          </w:p>
        </w:tc>
      </w:tr>
      <w:tr w:rsidR="00B93B59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Pr="00B93B59" w:rsidRDefault="00B93B59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Pr="00B93B59" w:rsidRDefault="00B93B59" w:rsidP="00E57767">
            <w:pPr>
              <w:pStyle w:val="NormalWeb"/>
              <w:spacing w:before="0"/>
            </w:pPr>
            <w:r>
              <w:t>LASER JET PRO MFP M130a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9B3B08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jc w:val="center"/>
            </w:pPr>
            <w:r>
              <w:t>1</w:t>
            </w:r>
          </w:p>
        </w:tc>
      </w:tr>
      <w:tr w:rsidR="00B93B59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spacing w:before="0"/>
            </w:pPr>
            <w:r>
              <w:t>IMAGE DRUM 19A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9B3B08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jc w:val="center"/>
            </w:pPr>
            <w:r>
              <w:t>1</w:t>
            </w:r>
          </w:p>
        </w:tc>
      </w:tr>
      <w:tr w:rsidR="00B93B59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spacing w:before="0"/>
            </w:pPr>
            <w:r>
              <w:t>HP 106A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9B3B08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jc w:val="center"/>
            </w:pPr>
            <w:r>
              <w:t>1</w:t>
            </w:r>
          </w:p>
        </w:tc>
      </w:tr>
      <w:tr w:rsidR="00B93B59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spacing w:before="0"/>
            </w:pPr>
            <w:r>
              <w:t>OR-HCF 230 A/CRG 051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9B3B08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jc w:val="center"/>
            </w:pPr>
            <w:r>
              <w:t>1</w:t>
            </w:r>
          </w:p>
        </w:tc>
      </w:tr>
    </w:tbl>
    <w:p w:rsidR="000E399C" w:rsidRDefault="000E399C" w:rsidP="000E399C">
      <w:pPr>
        <w:jc w:val="both"/>
      </w:pPr>
    </w:p>
    <w:p w:rsidR="000E399C" w:rsidRDefault="000E399C" w:rsidP="000E399C">
      <w:pPr>
        <w:jc w:val="both"/>
      </w:pPr>
    </w:p>
    <w:p w:rsidR="000E399C" w:rsidRDefault="000E399C" w:rsidP="000E399C">
      <w:pPr>
        <w:jc w:val="both"/>
      </w:pPr>
    </w:p>
    <w:p w:rsidR="009A669C" w:rsidRPr="009A669C" w:rsidRDefault="000E399C" w:rsidP="009A669C">
      <w:pPr>
        <w:jc w:val="both"/>
      </w:pPr>
      <w:r>
        <w:t xml:space="preserve">НАПОМЕНА: </w:t>
      </w:r>
    </w:p>
    <w:p w:rsidR="009A669C" w:rsidRDefault="009A669C" w:rsidP="009A669C">
      <w:pPr>
        <w:rPr>
          <w:b/>
          <w:lang w:val="sr-Cyrl-CS" w:eastAsia="en-US"/>
        </w:rPr>
      </w:pPr>
    </w:p>
    <w:p w:rsidR="009A669C" w:rsidRDefault="009A669C" w:rsidP="009A669C">
      <w:pPr>
        <w:jc w:val="both"/>
        <w:rPr>
          <w:b/>
        </w:rPr>
      </w:pPr>
      <w:r>
        <w:rPr>
          <w:lang w:val="sr-Cyrl-CS"/>
        </w:rPr>
        <w:t xml:space="preserve">           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r>
        <w:rPr>
          <w:lang w:val="sr-Cyrl-CS"/>
        </w:rPr>
        <w:t>рефиловања</w:t>
      </w:r>
      <w:r>
        <w:t xml:space="preserve"> </w:t>
      </w:r>
      <w:proofErr w:type="spellStart"/>
      <w:r>
        <w:t>тонера</w:t>
      </w:r>
      <w:proofErr w:type="spellEnd"/>
      <w:r>
        <w:rPr>
          <w:lang w:val="sr-Cyrl-CS"/>
        </w:rPr>
        <w:t xml:space="preserve"> и </w:t>
      </w:r>
      <w:proofErr w:type="spellStart"/>
      <w:proofErr w:type="gramStart"/>
      <w:r>
        <w:t>кертриџа</w:t>
      </w:r>
      <w:proofErr w:type="spellEnd"/>
      <w:r>
        <w:rPr>
          <w:lang w:val="sr-Cyrl-CS"/>
        </w:rPr>
        <w:t xml:space="preserve"> </w:t>
      </w:r>
      <w:r>
        <w:t xml:space="preserve"> </w:t>
      </w:r>
      <w:proofErr w:type="spellStart"/>
      <w:r>
        <w:t>наручивати</w:t>
      </w:r>
      <w:proofErr w:type="spellEnd"/>
      <w:proofErr w:type="gramEnd"/>
      <w:r>
        <w:t xml:space="preserve"> </w:t>
      </w:r>
      <w:proofErr w:type="spellStart"/>
      <w:r>
        <w:t>сукцесивно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>.</w:t>
      </w:r>
    </w:p>
    <w:p w:rsidR="009A669C" w:rsidRPr="009A669C" w:rsidRDefault="009A669C" w:rsidP="009A669C">
      <w:pPr>
        <w:tabs>
          <w:tab w:val="left" w:pos="270"/>
          <w:tab w:val="left" w:pos="900"/>
        </w:tabs>
        <w:jc w:val="both"/>
      </w:pPr>
      <w:r>
        <w:rPr>
          <w:b/>
        </w:rPr>
        <w:tab/>
      </w:r>
      <w:r w:rsidR="00BD37CE">
        <w:rPr>
          <w:b/>
        </w:rPr>
        <w:t xml:space="preserve">        </w:t>
      </w:r>
      <w:proofErr w:type="spellStart"/>
      <w:proofErr w:type="gramStart"/>
      <w:r w:rsidRPr="009A669C">
        <w:t>Услуга</w:t>
      </w:r>
      <w:proofErr w:type="spellEnd"/>
      <w:r w:rsidRPr="009A669C">
        <w:t xml:space="preserve"> </w:t>
      </w:r>
      <w:r w:rsidRPr="009A669C">
        <w:rPr>
          <w:lang w:val="sr-Cyrl-CS"/>
        </w:rPr>
        <w:t>рефиловања</w:t>
      </w:r>
      <w:r w:rsidRPr="009A669C">
        <w:t xml:space="preserve"> </w:t>
      </w:r>
      <w:proofErr w:type="spellStart"/>
      <w:r w:rsidRPr="009A669C">
        <w:t>тонера</w:t>
      </w:r>
      <w:proofErr w:type="spellEnd"/>
      <w:r w:rsidRPr="009A669C">
        <w:t xml:space="preserve"> </w:t>
      </w:r>
      <w:r w:rsidRPr="009A669C">
        <w:rPr>
          <w:lang w:val="sr-Cyrl-CS"/>
        </w:rPr>
        <w:t xml:space="preserve">и </w:t>
      </w:r>
      <w:proofErr w:type="spellStart"/>
      <w:r w:rsidRPr="009A669C">
        <w:t>кертриџа</w:t>
      </w:r>
      <w:proofErr w:type="spellEnd"/>
      <w:r w:rsidRPr="009A669C">
        <w:rPr>
          <w:lang w:val="sr-Cyrl-CS"/>
        </w:rPr>
        <w:t xml:space="preserve"> </w:t>
      </w:r>
      <w:proofErr w:type="spellStart"/>
      <w:r w:rsidRPr="009A669C">
        <w:t>подразумева</w:t>
      </w:r>
      <w:proofErr w:type="spellEnd"/>
      <w:r w:rsidRPr="009A669C">
        <w:t xml:space="preserve"> </w:t>
      </w:r>
      <w:proofErr w:type="spellStart"/>
      <w:r w:rsidRPr="009A669C">
        <w:t>измену</w:t>
      </w:r>
      <w:proofErr w:type="spellEnd"/>
      <w:r w:rsidRPr="009A669C">
        <w:t xml:space="preserve"> </w:t>
      </w:r>
      <w:proofErr w:type="spellStart"/>
      <w:r w:rsidRPr="009A669C">
        <w:t>свих</w:t>
      </w:r>
      <w:proofErr w:type="spellEnd"/>
      <w:r w:rsidRPr="009A669C">
        <w:t xml:space="preserve"> </w:t>
      </w:r>
      <w:proofErr w:type="spellStart"/>
      <w:r w:rsidRPr="009A669C">
        <w:t>покретних</w:t>
      </w:r>
      <w:proofErr w:type="spellEnd"/>
      <w:r w:rsidRPr="009A669C">
        <w:t xml:space="preserve"> </w:t>
      </w:r>
      <w:proofErr w:type="spellStart"/>
      <w:r w:rsidRPr="009A669C">
        <w:t>делова</w:t>
      </w:r>
      <w:proofErr w:type="spellEnd"/>
      <w:r w:rsidRPr="009A669C">
        <w:t xml:space="preserve"> и </w:t>
      </w:r>
      <w:proofErr w:type="spellStart"/>
      <w:r w:rsidRPr="009A669C">
        <w:t>убацивање</w:t>
      </w:r>
      <w:proofErr w:type="spellEnd"/>
      <w:r w:rsidRPr="009A669C">
        <w:t xml:space="preserve"> </w:t>
      </w:r>
      <w:proofErr w:type="spellStart"/>
      <w:r w:rsidRPr="009A669C">
        <w:t>праха</w:t>
      </w:r>
      <w:proofErr w:type="spellEnd"/>
      <w:r w:rsidRPr="009A669C">
        <w:rPr>
          <w:lang w:val="sr-Cyrl-CS"/>
        </w:rPr>
        <w:t>.</w:t>
      </w:r>
      <w:proofErr w:type="gramEnd"/>
    </w:p>
    <w:p w:rsidR="00C86AB4" w:rsidRDefault="00C86AB4" w:rsidP="00BD37CE">
      <w:pPr>
        <w:rPr>
          <w:b/>
          <w:bCs/>
          <w:iCs/>
          <w:lang w:val="sr-Cyrl-CS"/>
        </w:rPr>
      </w:pPr>
    </w:p>
    <w:p w:rsidR="00BD37CE" w:rsidRDefault="000A7201" w:rsidP="00BD37CE">
      <w:pPr>
        <w:ind w:firstLine="708"/>
        <w:jc w:val="both"/>
        <w:rPr>
          <w:rFonts w:cs="Arial"/>
          <w:bCs/>
          <w:iCs/>
        </w:rPr>
      </w:pPr>
      <w:r>
        <w:rPr>
          <w:b/>
          <w:bCs/>
          <w:iCs/>
          <w:lang w:val="sr-Cyrl-CS"/>
        </w:rPr>
        <w:t xml:space="preserve"> </w:t>
      </w:r>
      <w:proofErr w:type="gramStart"/>
      <w:r w:rsidR="00BD37CE">
        <w:rPr>
          <w:rFonts w:cs="Arial"/>
          <w:bCs/>
          <w:iCs/>
        </w:rPr>
        <w:t xml:space="preserve">У </w:t>
      </w:r>
      <w:proofErr w:type="spellStart"/>
      <w:r w:rsidR="00BD37CE">
        <w:rPr>
          <w:rFonts w:cs="Arial"/>
          <w:bCs/>
          <w:iCs/>
        </w:rPr>
        <w:t>цене</w:t>
      </w:r>
      <w:proofErr w:type="spellEnd"/>
      <w:r w:rsidR="00BD37CE">
        <w:rPr>
          <w:rFonts w:cs="Arial"/>
          <w:bCs/>
          <w:iCs/>
        </w:rPr>
        <w:t xml:space="preserve"> </w:t>
      </w:r>
      <w:proofErr w:type="spellStart"/>
      <w:r w:rsidR="00BD37CE">
        <w:rPr>
          <w:rFonts w:cs="Arial"/>
          <w:bCs/>
          <w:iCs/>
        </w:rPr>
        <w:t>су</w:t>
      </w:r>
      <w:proofErr w:type="spellEnd"/>
      <w:r w:rsidR="00BD37CE">
        <w:rPr>
          <w:rFonts w:cs="Arial"/>
          <w:bCs/>
          <w:iCs/>
        </w:rPr>
        <w:t xml:space="preserve"> </w:t>
      </w:r>
      <w:proofErr w:type="spellStart"/>
      <w:r w:rsidR="00BD37CE">
        <w:rPr>
          <w:rFonts w:cs="Arial"/>
          <w:bCs/>
          <w:iCs/>
        </w:rPr>
        <w:t>урачунати</w:t>
      </w:r>
      <w:proofErr w:type="spellEnd"/>
      <w:r w:rsidR="00BD37CE">
        <w:rPr>
          <w:rFonts w:cs="Arial"/>
          <w:bCs/>
          <w:iCs/>
        </w:rPr>
        <w:t xml:space="preserve"> </w:t>
      </w:r>
      <w:proofErr w:type="spellStart"/>
      <w:r w:rsidR="00BD37CE">
        <w:rPr>
          <w:rFonts w:cs="Arial"/>
          <w:bCs/>
          <w:iCs/>
        </w:rPr>
        <w:t>сви</w:t>
      </w:r>
      <w:proofErr w:type="spellEnd"/>
      <w:r w:rsidR="00BD37CE">
        <w:rPr>
          <w:rFonts w:cs="Arial"/>
          <w:bCs/>
          <w:iCs/>
        </w:rPr>
        <w:t xml:space="preserve"> </w:t>
      </w:r>
      <w:proofErr w:type="spellStart"/>
      <w:r w:rsidR="00BD37CE">
        <w:rPr>
          <w:rFonts w:cs="Arial"/>
          <w:bCs/>
          <w:iCs/>
        </w:rPr>
        <w:t>припадајући</w:t>
      </w:r>
      <w:proofErr w:type="spellEnd"/>
      <w:r w:rsidR="00BD37CE">
        <w:rPr>
          <w:rFonts w:cs="Arial"/>
          <w:bCs/>
          <w:iCs/>
        </w:rPr>
        <w:t xml:space="preserve"> </w:t>
      </w:r>
      <w:proofErr w:type="spellStart"/>
      <w:r w:rsidR="00BD37CE">
        <w:rPr>
          <w:rFonts w:cs="Arial"/>
          <w:bCs/>
          <w:iCs/>
        </w:rPr>
        <w:t>трошкови</w:t>
      </w:r>
      <w:proofErr w:type="spellEnd"/>
      <w:r w:rsidR="00BD37CE">
        <w:rPr>
          <w:rFonts w:cs="Arial"/>
          <w:bCs/>
          <w:iCs/>
        </w:rPr>
        <w:t>.</w:t>
      </w:r>
      <w:proofErr w:type="gramEnd"/>
    </w:p>
    <w:p w:rsidR="00BD37CE" w:rsidRDefault="00BD37CE" w:rsidP="00BD37CE">
      <w:pPr>
        <w:jc w:val="both"/>
        <w:rPr>
          <w:rFonts w:cs="Arial"/>
          <w:bCs/>
          <w:iCs/>
          <w:lang w:val="ru-RU"/>
        </w:rPr>
      </w:pPr>
    </w:p>
    <w:p w:rsidR="00BD37CE" w:rsidRDefault="00BD37CE" w:rsidP="00BD37CE">
      <w:pPr>
        <w:jc w:val="both"/>
        <w:rPr>
          <w:rFonts w:cs="Arial"/>
          <w:bCs/>
          <w:iCs/>
          <w:w w:val="90"/>
        </w:rPr>
      </w:pPr>
      <w:r>
        <w:rPr>
          <w:rFonts w:cs="Arial"/>
          <w:bCs/>
          <w:iCs/>
          <w:w w:val="90"/>
        </w:rPr>
        <w:tab/>
      </w:r>
      <w:r>
        <w:rPr>
          <w:rFonts w:cs="Arial"/>
          <w:bCs/>
          <w:iCs/>
          <w:w w:val="90"/>
        </w:rPr>
        <w:tab/>
      </w:r>
      <w:r>
        <w:rPr>
          <w:rFonts w:cs="Arial"/>
          <w:bCs/>
          <w:iCs/>
          <w:w w:val="90"/>
        </w:rPr>
        <w:tab/>
      </w:r>
      <w:r>
        <w:rPr>
          <w:rFonts w:cs="Arial"/>
          <w:bCs/>
          <w:iCs/>
          <w:w w:val="90"/>
        </w:rPr>
        <w:tab/>
      </w:r>
    </w:p>
    <w:p w:rsidR="000A55B6" w:rsidRDefault="000A55B6" w:rsidP="005A4110">
      <w:pPr>
        <w:jc w:val="both"/>
        <w:rPr>
          <w:b/>
          <w:bCs/>
          <w:iCs/>
          <w:lang w:val="sr-Cyrl-CS"/>
        </w:rPr>
      </w:pPr>
    </w:p>
    <w:p w:rsidR="007B1B04" w:rsidRDefault="007B1B04" w:rsidP="007B1B04">
      <w:pPr>
        <w:jc w:val="both"/>
        <w:rPr>
          <w:bCs/>
          <w:iCs/>
          <w:lang w:val="sr-Cyrl-CS"/>
        </w:rPr>
      </w:pPr>
    </w:p>
    <w:sectPr w:rsidR="007B1B04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64A1C"/>
    <w:multiLevelType w:val="hybridMultilevel"/>
    <w:tmpl w:val="8C228C66"/>
    <w:lvl w:ilvl="0" w:tplc="8332A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B04"/>
    <w:rsid w:val="00051EB5"/>
    <w:rsid w:val="000960B9"/>
    <w:rsid w:val="000A55B6"/>
    <w:rsid w:val="000A7201"/>
    <w:rsid w:val="000E399C"/>
    <w:rsid w:val="00120609"/>
    <w:rsid w:val="001D567C"/>
    <w:rsid w:val="00214967"/>
    <w:rsid w:val="003759A0"/>
    <w:rsid w:val="004D7299"/>
    <w:rsid w:val="00543513"/>
    <w:rsid w:val="00582DF1"/>
    <w:rsid w:val="005A4110"/>
    <w:rsid w:val="005A459F"/>
    <w:rsid w:val="005C23EC"/>
    <w:rsid w:val="005F42D9"/>
    <w:rsid w:val="00627714"/>
    <w:rsid w:val="007B1B04"/>
    <w:rsid w:val="00833802"/>
    <w:rsid w:val="008407EE"/>
    <w:rsid w:val="00884E80"/>
    <w:rsid w:val="009561D3"/>
    <w:rsid w:val="009A669C"/>
    <w:rsid w:val="00A04522"/>
    <w:rsid w:val="00A159DE"/>
    <w:rsid w:val="00B15C08"/>
    <w:rsid w:val="00B46117"/>
    <w:rsid w:val="00B93B59"/>
    <w:rsid w:val="00BC72FA"/>
    <w:rsid w:val="00BD37CE"/>
    <w:rsid w:val="00C83A84"/>
    <w:rsid w:val="00C86AB4"/>
    <w:rsid w:val="00CF06A9"/>
    <w:rsid w:val="00D450B2"/>
    <w:rsid w:val="00E27A0B"/>
    <w:rsid w:val="00EF371A"/>
    <w:rsid w:val="00FC69F3"/>
    <w:rsid w:val="00FD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0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EC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A55B6"/>
    <w:pPr>
      <w:ind w:left="720"/>
      <w:contextualSpacing/>
    </w:pPr>
  </w:style>
  <w:style w:type="paragraph" w:styleId="Header">
    <w:name w:val="header"/>
    <w:basedOn w:val="Normal"/>
    <w:link w:val="HeaderChar"/>
    <w:rsid w:val="000E399C"/>
    <w:pPr>
      <w:widowControl w:val="0"/>
      <w:tabs>
        <w:tab w:val="center" w:pos="4535"/>
        <w:tab w:val="right" w:pos="9071"/>
      </w:tabs>
    </w:pPr>
    <w:rPr>
      <w:rFonts w:eastAsia="Andale Sans UI;Arial Unicode MS"/>
      <w:kern w:val="0"/>
    </w:rPr>
  </w:style>
  <w:style w:type="character" w:customStyle="1" w:styleId="HeaderChar">
    <w:name w:val="Header Char"/>
    <w:basedOn w:val="DefaultParagraphFont"/>
    <w:link w:val="Header"/>
    <w:rsid w:val="000E399C"/>
    <w:rPr>
      <w:rFonts w:ascii="Times New Roman" w:eastAsia="Andale Sans UI;Arial Unicode MS" w:hAnsi="Times New Roman" w:cs="Times New Roman"/>
      <w:color w:val="00000A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399C"/>
    <w:pPr>
      <w:suppressAutoHyphens w:val="0"/>
      <w:spacing w:before="280" w:after="119"/>
    </w:pPr>
    <w:rPr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6964-2CD4-4637-9C13-878C2AAA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29</cp:revision>
  <cp:lastPrinted>2025-03-07T13:03:00Z</cp:lastPrinted>
  <dcterms:created xsi:type="dcterms:W3CDTF">2021-03-15T09:55:00Z</dcterms:created>
  <dcterms:modified xsi:type="dcterms:W3CDTF">2025-04-15T09:44:00Z</dcterms:modified>
</cp:coreProperties>
</file>